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3604F" w14:textId="04F11B71" w:rsidR="00FB36F1" w:rsidRDefault="00FB36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</w:p>
    <w:p w14:paraId="30B667F0" w14:textId="203F3668" w:rsidR="00FB36F1" w:rsidRDefault="00FB3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Интернет-провайдер «С.» имеет 200 000 клиентов по республике. Из клиентов в среднем 2% активно пользуются предоставляемым провайдером сервером электронной почты.</w:t>
      </w:r>
      <w:r w:rsidR="00412081">
        <w:rPr>
          <w:rFonts w:ascii="Times New Roman" w:hAnsi="Times New Roman" w:cs="Times New Roman"/>
          <w:sz w:val="24"/>
          <w:szCs w:val="24"/>
        </w:rPr>
        <w:t xml:space="preserve"> Предположим, что на пике нагрузки все пользователи электронной почты одновременно работают с сервером.</w:t>
      </w:r>
    </w:p>
    <w:p w14:paraId="12546BF6" w14:textId="4BFAAA39" w:rsidR="00FB36F1" w:rsidRDefault="00FB3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Сервер рассчитан на обработку до 5000 одновременных сессий. </w:t>
      </w:r>
      <w:r w:rsidR="00301BDA">
        <w:rPr>
          <w:rFonts w:ascii="Times New Roman" w:hAnsi="Times New Roman" w:cs="Times New Roman"/>
          <w:sz w:val="24"/>
          <w:szCs w:val="24"/>
        </w:rPr>
        <w:t>Допустимое для пользователей время отклика – 1 с.</w:t>
      </w:r>
    </w:p>
    <w:p w14:paraId="716CF5B6" w14:textId="37E9224E" w:rsidR="00412081" w:rsidRDefault="0041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компании желает расширить клиентскую базу путем предоставления услуг в северных районах республики. Предполагается, что число клиентов вырастет примерно в 1.5 раза, а </w:t>
      </w:r>
      <w:r w:rsidR="003E4CF0">
        <w:rPr>
          <w:rFonts w:ascii="Times New Roman" w:hAnsi="Times New Roman" w:cs="Times New Roman"/>
          <w:sz w:val="24"/>
          <w:szCs w:val="24"/>
        </w:rPr>
        <w:t>доля</w:t>
      </w:r>
      <w:r>
        <w:rPr>
          <w:rFonts w:ascii="Times New Roman" w:hAnsi="Times New Roman" w:cs="Times New Roman"/>
          <w:sz w:val="24"/>
          <w:szCs w:val="24"/>
        </w:rPr>
        <w:t xml:space="preserve"> клиентов, пользующихся почтовым сервером, по-прежнему окажется 2% от общего числа клиентов.</w:t>
      </w:r>
    </w:p>
    <w:p w14:paraId="447578CA" w14:textId="768F3809" w:rsidR="00412081" w:rsidRDefault="0041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Сможет ли существующий почтовый сервер справиться с возросшей нагрузкой? Если нет, то есть два варианта модернизации: приобретение второго сервера с аналогичными характеристиками или модернизация существующего сервера, в результате чего его производительность возрастет на 50%. Приобретение второго сервера обойдется в 3 раза дороже, чем модернизация существующего.</w:t>
      </w:r>
    </w:p>
    <w:p w14:paraId="6F65A1BC" w14:textId="77777777" w:rsidR="0077221D" w:rsidRDefault="0077221D">
      <w:pPr>
        <w:rPr>
          <w:rFonts w:ascii="Times New Roman" w:hAnsi="Times New Roman" w:cs="Times New Roman"/>
          <w:sz w:val="24"/>
          <w:szCs w:val="24"/>
        </w:rPr>
      </w:pPr>
    </w:p>
    <w:p w14:paraId="054EF741" w14:textId="28FA9BDD" w:rsidR="0077221D" w:rsidRDefault="007722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</w:p>
    <w:p w14:paraId="14575B32" w14:textId="682F5352" w:rsidR="00A86367" w:rsidRDefault="00772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состоит из почтового сервера, </w:t>
      </w:r>
      <w:r w:rsidR="00A86367">
        <w:rPr>
          <w:rFonts w:ascii="Times New Roman" w:hAnsi="Times New Roman" w:cs="Times New Roman"/>
          <w:sz w:val="24"/>
          <w:szCs w:val="24"/>
        </w:rPr>
        <w:t>обслуживающего сессии</w:t>
      </w:r>
      <w:r>
        <w:rPr>
          <w:rFonts w:ascii="Times New Roman" w:hAnsi="Times New Roman" w:cs="Times New Roman"/>
          <w:sz w:val="24"/>
          <w:szCs w:val="24"/>
        </w:rPr>
        <w:t xml:space="preserve"> клиентов, и входной очереди </w:t>
      </w:r>
      <w:r w:rsidR="00A86367">
        <w:rPr>
          <w:rFonts w:ascii="Times New Roman" w:hAnsi="Times New Roman" w:cs="Times New Roman"/>
          <w:sz w:val="24"/>
          <w:szCs w:val="24"/>
        </w:rPr>
        <w:t>сессий</w:t>
      </w:r>
      <w:r>
        <w:rPr>
          <w:rFonts w:ascii="Times New Roman" w:hAnsi="Times New Roman" w:cs="Times New Roman"/>
          <w:sz w:val="24"/>
          <w:szCs w:val="24"/>
        </w:rPr>
        <w:t xml:space="preserve">. Активным устройством является сервер, его основная характеристика – число одновременно поддерживаемых пользовательских сессий, 5000. Фактически, система </w:t>
      </w:r>
      <w:r w:rsidR="00A86367">
        <w:rPr>
          <w:rFonts w:ascii="Times New Roman" w:hAnsi="Times New Roman" w:cs="Times New Roman"/>
          <w:sz w:val="24"/>
          <w:szCs w:val="24"/>
        </w:rPr>
        <w:t>может быть описана однопроцессорной моделью.</w:t>
      </w:r>
    </w:p>
    <w:p w14:paraId="313A3CC9" w14:textId="2FC47EE9" w:rsidR="0077221D" w:rsidRDefault="00A86367" w:rsidP="00A86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B2CF3A" wp14:editId="062B8D92">
            <wp:extent cx="4438650" cy="1224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" t="16276" r="4514"/>
                    <a:stretch/>
                  </pic:blipFill>
                  <pic:spPr bwMode="auto">
                    <a:xfrm>
                      <a:off x="0" y="0"/>
                      <a:ext cx="443865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580D2" w14:textId="34945ACE" w:rsidR="003B08CC" w:rsidRDefault="003B08CC" w:rsidP="003B0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пиковые часы работы (обычно это время с 10 до 13 часов по будням, когда сервером активно пользуются для деловых переписок) к серверу подключаются 2% от 200 000 клиентов провайдера, т.е. сервер должен поддерживать одновременно 4000 сессий.</w:t>
      </w:r>
      <w:r w:rsidR="00301BDA">
        <w:rPr>
          <w:rFonts w:ascii="Times New Roman" w:hAnsi="Times New Roman" w:cs="Times New Roman"/>
          <w:sz w:val="24"/>
          <w:szCs w:val="24"/>
        </w:rPr>
        <w:t xml:space="preserve"> Загрузка в это время составляет</w:t>
      </w:r>
    </w:p>
    <w:p w14:paraId="148ED733" w14:textId="77777777" w:rsidR="00234F29" w:rsidRPr="00234F29" w:rsidRDefault="00301BDA" w:rsidP="003B08C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=80%</m:t>
          </m:r>
        </m:oMath>
      </m:oMathPara>
    </w:p>
    <w:p w14:paraId="4A63F24F" w14:textId="77777777" w:rsidR="00234F29" w:rsidRPr="00234F29" w:rsidRDefault="00234F29" w:rsidP="003B08C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Пропускная способность: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T=4000 sess</m:t>
          </m:r>
        </m:oMath>
      </m:oMathPara>
    </w:p>
    <w:p w14:paraId="677BB4BE" w14:textId="77777777" w:rsidR="00234F29" w:rsidRPr="00234F29" w:rsidRDefault="00234F29" w:rsidP="003B08C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Средняя длина очереди: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5000-4000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=4 sess</m:t>
          </m:r>
        </m:oMath>
      </m:oMathPara>
    </w:p>
    <w:p w14:paraId="416C592E" w14:textId="77777777" w:rsidR="00760783" w:rsidRDefault="00760783" w:rsidP="003B08CC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6C583E" w14:textId="67159119" w:rsidR="00301BDA" w:rsidRPr="00301BDA" w:rsidRDefault="00234F29" w:rsidP="003B0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  <w:t>Время отклика: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=0.001 s</m:t>
          </m:r>
        </m:oMath>
      </m:oMathPara>
    </w:p>
    <w:p w14:paraId="4203F016" w14:textId="688BA4BC" w:rsidR="0077221D" w:rsidRDefault="00772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3B9E4B" w14:textId="6272E3FB" w:rsidR="00962D71" w:rsidRPr="00962D71" w:rsidRDefault="00962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при неизменных характеристиках сервера число клиентов в пиковые часы выросло в 1.5 раза, т.е. до 6000. Тогда загрузка составит:</w:t>
      </w:r>
    </w:p>
    <w:p w14:paraId="343BCC2A" w14:textId="74A5FF2B" w:rsidR="00031B99" w:rsidRPr="00760783" w:rsidRDefault="00962D71" w:rsidP="00962D71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=120%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&gt;100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%</m:t>
          </m:r>
        </m:oMath>
      </m:oMathPara>
    </w:p>
    <w:p w14:paraId="3492386E" w14:textId="66A8991C" w:rsidR="00962D71" w:rsidRPr="00031B99" w:rsidRDefault="00962D71">
      <w:pPr>
        <w:rPr>
          <w:rFonts w:ascii="Times New Roman" w:hAnsi="Times New Roman" w:cs="Times New Roman"/>
          <w:sz w:val="24"/>
          <w:szCs w:val="24"/>
        </w:rPr>
      </w:pPr>
      <w:r w:rsidRPr="00031B99">
        <w:rPr>
          <w:rFonts w:ascii="Times New Roman" w:hAnsi="Times New Roman" w:cs="Times New Roman"/>
          <w:sz w:val="24"/>
          <w:szCs w:val="24"/>
        </w:rPr>
        <w:t xml:space="preserve">Таким образом, существующего сервера недостаточно, чтобы обеспечить работу в условиях </w:t>
      </w:r>
      <w:r w:rsidR="00031B99" w:rsidRPr="00031B99">
        <w:rPr>
          <w:rFonts w:ascii="Times New Roman" w:hAnsi="Times New Roman" w:cs="Times New Roman"/>
          <w:sz w:val="24"/>
          <w:szCs w:val="24"/>
        </w:rPr>
        <w:t>новых требований к производительности.</w:t>
      </w:r>
    </w:p>
    <w:p w14:paraId="733590F5" w14:textId="2A570B7C" w:rsidR="00962D71" w:rsidRDefault="00962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606BDC" w14:textId="2E6DC009" w:rsidR="00041350" w:rsidRDefault="00041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3.</w:t>
      </w:r>
    </w:p>
    <w:p w14:paraId="436CD24A" w14:textId="5D767667" w:rsidR="00041350" w:rsidRPr="00041350" w:rsidRDefault="001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1350">
        <w:rPr>
          <w:rFonts w:ascii="Times New Roman" w:hAnsi="Times New Roman" w:cs="Times New Roman"/>
          <w:sz w:val="24"/>
          <w:szCs w:val="24"/>
        </w:rPr>
        <w:t xml:space="preserve">сновным измеряемым параметром </w:t>
      </w:r>
      <w:r>
        <w:rPr>
          <w:rFonts w:ascii="Times New Roman" w:hAnsi="Times New Roman" w:cs="Times New Roman"/>
          <w:sz w:val="24"/>
          <w:szCs w:val="24"/>
        </w:rPr>
        <w:t xml:space="preserve">для почтового сервера будет количество сеансов, активных в единицу времени. Для регистрации этого параметра </w:t>
      </w:r>
      <w:r w:rsidR="00A305EC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 xml:space="preserve"> программный монитор, с определ</w:t>
      </w:r>
      <w:r w:rsidR="003F4B6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нными интервалами времени регистрирующий число активных сеансов. Монитор будет работать в режиме выборки, однако интервал между запусками мониторинга будет минимизирован.</w:t>
      </w:r>
    </w:p>
    <w:p w14:paraId="49AFDBD6" w14:textId="77777777" w:rsidR="00962D71" w:rsidRPr="0077221D" w:rsidRDefault="00962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55EE5" w14:textId="797A9001" w:rsidR="00FE155C" w:rsidRDefault="00FE15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Вариант 6</w:t>
      </w:r>
    </w:p>
    <w:p w14:paraId="07AA3306" w14:textId="40F099EE" w:rsidR="00732F3A" w:rsidRDefault="00FE15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55C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="00B17601">
        <w:rPr>
          <w:rFonts w:ascii="Times New Roman" w:hAnsi="Times New Roman" w:cs="Times New Roman"/>
          <w:b/>
          <w:bCs/>
          <w:sz w:val="24"/>
          <w:szCs w:val="24"/>
        </w:rPr>
        <w:t xml:space="preserve">ача </w:t>
      </w:r>
      <w:r w:rsidRPr="00FE155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D18A1AF" w14:textId="76F75D8F" w:rsidR="00FE155C" w:rsidRDefault="00FE1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Исходная производительность системы:</w:t>
      </w:r>
    </w:p>
    <w:p w14:paraId="0ACD3F3F" w14:textId="6A7E908E" w:rsidR="00FE155C" w:rsidRPr="00FE155C" w:rsidRDefault="00FE155C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Интенсивность поступления заявок: λ=30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tps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 xml:space="preserve">Интенсивность обработки заявок: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μ=50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Загрузка:U=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μ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=60%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Пропускная способность:T=λ=30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Средняя длина очереди: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=1.5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Время отклика:R=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=0.05 s</m:t>
          </m:r>
        </m:oMath>
      </m:oMathPara>
    </w:p>
    <w:p w14:paraId="0A77C982" w14:textId="77777777" w:rsid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47C7AB8" w14:textId="14332DFC" w:rsidR="00FE155C" w:rsidRDefault="009D15E5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Задание (а):</w:t>
      </w:r>
    </w:p>
    <w:p w14:paraId="47415865" w14:textId="77777777" w:rsidR="009D15E5" w:rsidRP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=0.6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+1=1.6</m:t>
          </m:r>
        </m:oMath>
      </m:oMathPara>
    </w:p>
    <w:p w14:paraId="7A01ED2C" w14:textId="6A4D8C48" w:rsidR="009D15E5" w:rsidRPr="00F33EF4" w:rsidRDefault="009D15E5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Новые значения интенсивности: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λ=1.6*30=48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=2.6*50=130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tps</m:t>
          </m:r>
        </m:oMath>
      </m:oMathPara>
    </w:p>
    <w:p w14:paraId="3C0BA23D" w14:textId="2003B69F" w:rsidR="009D15E5" w:rsidRDefault="009D15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Новые значения метрик:</w:t>
      </w:r>
    </w:p>
    <w:p w14:paraId="4981BBB7" w14:textId="653C5077" w:rsidR="009D15E5" w:rsidRPr="00F33EF4" w:rsidRDefault="009D15E5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U=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≈37%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T=λ=48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130-48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≈0.59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≈0.012 s</m:t>
          </m:r>
        </m:oMath>
      </m:oMathPara>
    </w:p>
    <w:p w14:paraId="55E7D6E5" w14:textId="3CFE9266" w:rsidR="00F33EF4" w:rsidRPr="00F33EF4" w:rsidRDefault="00F33EF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Вывод: интенсивность поступления заявок выросла в 1.6 раза, интенсивность их обработки – в 2.6 раза; загрузка снизилась на 23%, пропускная способность выросла в 1.6 раза, средняя длина очереди сократилась на 0.91 транзакцию, время отклика снизилось практически в 5 раз.</w:t>
      </w:r>
    </w:p>
    <w:p w14:paraId="2D904EFE" w14:textId="307A331B" w:rsidR="009D15E5" w:rsidRDefault="009D15E5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5B075319" w14:textId="4EB475C9" w:rsid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Задание (б):</w:t>
      </w:r>
    </w:p>
    <w:p w14:paraId="7C178445" w14:textId="48EDF2DA" w:rsidR="009D15E5" w:rsidRP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p=3N=3*6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%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=18%=0.18</m:t>
          </m:r>
        </m:oMath>
      </m:oMathPara>
    </w:p>
    <w:p w14:paraId="68112D8C" w14:textId="27124CB5" w:rsid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D15E5">
        <w:rPr>
          <w:rFonts w:ascii="Times New Roman" w:eastAsiaTheme="minorEastAsia" w:hAnsi="Times New Roman" w:cs="Times New Roman"/>
          <w:iCs/>
          <w:sz w:val="24"/>
          <w:szCs w:val="24"/>
        </w:rPr>
        <w:t>Новое значение интенсивности поступления запросов:</w:t>
      </w:r>
    </w:p>
    <w:p w14:paraId="04158723" w14:textId="0812CE3F" w:rsidR="009D15E5" w:rsidRPr="009D15E5" w:rsidRDefault="009D15E5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λ=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1-0.18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*30≈25 tps</m:t>
          </m:r>
        </m:oMath>
      </m:oMathPara>
    </w:p>
    <w:p w14:paraId="750326B0" w14:textId="22C30DD6" w:rsidR="009D15E5" w:rsidRDefault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Время отклика должно быть не более 0.05 с:</w:t>
      </w:r>
    </w:p>
    <w:p w14:paraId="14EA693B" w14:textId="20CF0161" w:rsidR="009D15E5" w:rsidRPr="0015431F" w:rsidRDefault="0015431F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≤0.05 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0.05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≥1↔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μ≥45 tps</m:t>
          </m:r>
        </m:oMath>
      </m:oMathPara>
    </w:p>
    <w:p w14:paraId="407496F1" w14:textId="23CC8205" w:rsidR="0015431F" w:rsidRDefault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</w:t>
      </w:r>
      <w:r w:rsidRPr="0015431F">
        <w:rPr>
          <w:rFonts w:ascii="Times New Roman" w:eastAsiaTheme="minorEastAsia" w:hAnsi="Times New Roman" w:cs="Times New Roman"/>
          <w:iCs/>
          <w:sz w:val="24"/>
          <w:szCs w:val="24"/>
        </w:rPr>
        <w:t>овый процессор должен обеспечивать обработку не менее 45 транзакций в минуту</w:t>
      </w:r>
      <w:r w:rsidR="008202C3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77A4ADAA" w14:textId="77777777" w:rsidR="001062D4" w:rsidRDefault="001062D4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3527701" w14:textId="4EAC0156" w:rsidR="0015431F" w:rsidRDefault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Задание (в):</w:t>
      </w:r>
    </w:p>
    <w:p w14:paraId="0048FE5E" w14:textId="460A4094" w:rsidR="0015431F" w:rsidRPr="009D15E5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q=4N=4*6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%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=24%=0.24</m:t>
          </m:r>
        </m:oMath>
      </m:oMathPara>
    </w:p>
    <w:p w14:paraId="0B530EBB" w14:textId="7A9CDD26" w:rsidR="0015431F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D15E5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Новое значение интенсивности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обработки</w:t>
      </w:r>
      <w:r w:rsidRPr="009D15E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запросов:</w:t>
      </w:r>
    </w:p>
    <w:p w14:paraId="0C68C05B" w14:textId="00EB8D5F" w:rsidR="0015431F" w:rsidRPr="009D15E5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1+ 0.24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*50≈62 tps</m:t>
          </m:r>
        </m:oMath>
      </m:oMathPara>
    </w:p>
    <w:p w14:paraId="29A80930" w14:textId="22EF3C23" w:rsidR="0015431F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Время отклика должно превысить 0.05 с:</w:t>
      </w:r>
    </w:p>
    <w:p w14:paraId="2E75527B" w14:textId="0ACEB5BF" w:rsidR="0015431F" w:rsidRPr="0015431F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&gt;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0.05 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0.05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μ-λ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&lt;1↔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λ&gt;42 tps;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λ=43 tps</m:t>
              </m:r>
            </m:e>
          </m:func>
        </m:oMath>
      </m:oMathPara>
    </w:p>
    <w:p w14:paraId="65E9F5AC" w14:textId="5E834FED" w:rsidR="0015431F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Чтобы время обработки транзакции усиленным процессором стало больше 0.05 с, необходимо поступление не менее 43 транзакций в минуту.</w:t>
      </w:r>
    </w:p>
    <w:p w14:paraId="37BC1E34" w14:textId="2DDC96B3" w:rsidR="0015431F" w:rsidRDefault="0015431F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28E2912" w14:textId="22CA5B6D" w:rsidR="003A5521" w:rsidRDefault="003A5521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D92326E" w14:textId="77777777" w:rsidR="005861B3" w:rsidRDefault="005861B3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1113477" w14:textId="7C3F2598" w:rsidR="00B17601" w:rsidRDefault="005861B3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З</w:t>
      </w:r>
      <w:r w:rsidR="00B1760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адача 5.</w:t>
      </w:r>
    </w:p>
    <w:p w14:paraId="1465AFCB" w14:textId="555C3178" w:rsidR="009D15E5" w:rsidRDefault="00310882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Найти исходные метрики производительности устройств.</w:t>
      </w:r>
    </w:p>
    <w:p w14:paraId="6007F675" w14:textId="0C571DB8" w:rsidR="00B17601" w:rsidRPr="00B17601" w:rsidRDefault="00B1760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Вероятности обращения к обоим дискам равны и составляют 0.5.</w:t>
      </w:r>
    </w:p>
    <w:p w14:paraId="606EC17E" w14:textId="77777777" w:rsidR="009251C5" w:rsidRPr="009251C5" w:rsidRDefault="005861B3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6*0.5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6*0.5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=1.5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≈0.12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=0.27</m:t>
          </m:r>
        </m:oMath>
      </m:oMathPara>
    </w:p>
    <w:p w14:paraId="351237E6" w14:textId="6828228C" w:rsidR="00FE155C" w:rsidRPr="009251C5" w:rsidRDefault="009251C5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ТТХ «быстрого» диска: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=1.26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≈0.43 min</m:t>
          </m:r>
        </m:oMath>
      </m:oMathPara>
    </w:p>
    <w:p w14:paraId="2283E18B" w14:textId="1DDE0EF8" w:rsidR="009251C5" w:rsidRDefault="009251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ТТХ «медленного» диска:</w:t>
      </w:r>
    </w:p>
    <w:p w14:paraId="2DB48B33" w14:textId="5F95609B" w:rsidR="009251C5" w:rsidRPr="00097D24" w:rsidRDefault="005861B3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=0.63=63%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=1.26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≈0.71 mi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</m:oMath>
      </m:oMathPara>
    </w:p>
    <w:p w14:paraId="5EDA4E3B" w14:textId="04DEED4E" w:rsidR="009251C5" w:rsidRDefault="009251C5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ТТХ процессора:</w:t>
      </w:r>
    </w:p>
    <w:p w14:paraId="2E924195" w14:textId="0BE40A1F" w:rsidR="00310882" w:rsidRDefault="005861B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=2.52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≈0.21 min</m:t>
          </m:r>
        </m:oMath>
      </m:oMathPara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656"/>
        <w:gridCol w:w="1070"/>
        <w:gridCol w:w="763"/>
        <w:gridCol w:w="1070"/>
      </w:tblGrid>
      <w:tr w:rsidR="00310882" w14:paraId="3082A3B9" w14:textId="77777777" w:rsidTr="00310882">
        <w:tc>
          <w:tcPr>
            <w:tcW w:w="0" w:type="auto"/>
          </w:tcPr>
          <w:p w14:paraId="4743DAEB" w14:textId="77777777" w:rsid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3256B2" w14:textId="43FEEA1B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14:paraId="53349EAA" w14:textId="2567E2DB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14:paraId="24B7BBD9" w14:textId="2216168D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37AE3060" w14:textId="3C541C81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R</w:t>
            </w:r>
          </w:p>
        </w:tc>
      </w:tr>
      <w:tr w:rsidR="00310882" w14:paraId="72438394" w14:textId="77777777" w:rsidTr="00310882">
        <w:tc>
          <w:tcPr>
            <w:tcW w:w="0" w:type="auto"/>
          </w:tcPr>
          <w:p w14:paraId="1ECFC9AC" w14:textId="7CC7FE46" w:rsid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«Быстрый» диск</w:t>
            </w:r>
          </w:p>
        </w:tc>
        <w:tc>
          <w:tcPr>
            <w:tcW w:w="0" w:type="auto"/>
          </w:tcPr>
          <w:p w14:paraId="2478A0AE" w14:textId="11630D95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14:paraId="42B8FAD8" w14:textId="55FB7C31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1.26 tpm</w:t>
            </w:r>
          </w:p>
        </w:tc>
        <w:tc>
          <w:tcPr>
            <w:tcW w:w="0" w:type="auto"/>
          </w:tcPr>
          <w:p w14:paraId="4D7BFCD2" w14:textId="178A637B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14:paraId="289EE1A7" w14:textId="14EB6DC9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0.43 min</w:t>
            </w:r>
          </w:p>
        </w:tc>
      </w:tr>
      <w:tr w:rsidR="00310882" w14:paraId="33722848" w14:textId="77777777" w:rsidTr="00310882">
        <w:tc>
          <w:tcPr>
            <w:tcW w:w="0" w:type="auto"/>
          </w:tcPr>
          <w:p w14:paraId="231BC2A6" w14:textId="154D6F33" w:rsid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«Медленный» диск</w:t>
            </w:r>
          </w:p>
        </w:tc>
        <w:tc>
          <w:tcPr>
            <w:tcW w:w="0" w:type="auto"/>
          </w:tcPr>
          <w:p w14:paraId="7B0713C5" w14:textId="58EDB5ED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63%</w:t>
            </w:r>
          </w:p>
        </w:tc>
        <w:tc>
          <w:tcPr>
            <w:tcW w:w="0" w:type="auto"/>
          </w:tcPr>
          <w:p w14:paraId="598E78FB" w14:textId="7CC03183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1.26 tpm</w:t>
            </w:r>
          </w:p>
        </w:tc>
        <w:tc>
          <w:tcPr>
            <w:tcW w:w="0" w:type="auto"/>
          </w:tcPr>
          <w:p w14:paraId="49C41E4F" w14:textId="32C6EE73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0.9 t</w:t>
            </w:r>
          </w:p>
        </w:tc>
        <w:tc>
          <w:tcPr>
            <w:tcW w:w="0" w:type="auto"/>
          </w:tcPr>
          <w:p w14:paraId="03CB9079" w14:textId="55EBAF38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0.71 min</w:t>
            </w:r>
          </w:p>
        </w:tc>
      </w:tr>
      <w:tr w:rsidR="00310882" w14:paraId="78AF39BC" w14:textId="77777777" w:rsidTr="00310882">
        <w:tc>
          <w:tcPr>
            <w:tcW w:w="0" w:type="auto"/>
          </w:tcPr>
          <w:p w14:paraId="3D802015" w14:textId="2DD79F16" w:rsid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0" w:type="auto"/>
          </w:tcPr>
          <w:p w14:paraId="775B9BDE" w14:textId="2C057F59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14:paraId="1077967A" w14:textId="76700DFC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2.52 tpm</w:t>
            </w:r>
          </w:p>
        </w:tc>
        <w:tc>
          <w:tcPr>
            <w:tcW w:w="0" w:type="auto"/>
          </w:tcPr>
          <w:p w14:paraId="56D47F7D" w14:textId="55452204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14:paraId="312BCEF4" w14:textId="4A375DBD" w:rsidR="00310882" w:rsidRPr="00310882" w:rsidRDefault="00310882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0.21 min</w:t>
            </w:r>
          </w:p>
        </w:tc>
      </w:tr>
    </w:tbl>
    <w:p w14:paraId="379C333C" w14:textId="77777777" w:rsidR="00310882" w:rsidRPr="00DA786B" w:rsidRDefault="00310882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8F74E21" w14:textId="4664FA23" w:rsidR="00DA786B" w:rsidRDefault="00DA786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ADCF75E" w14:textId="77777777" w:rsidR="00310882" w:rsidRDefault="0031088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5918D3D" w14:textId="77777777" w:rsidR="00310882" w:rsidRDefault="003108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Н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а сколько изменится производительность системы,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если производительность процессора возрастет на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p%,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q%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файлов будут перемещены с медленного диска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0882">
        <w:rPr>
          <w:rFonts w:ascii="Times New Roman" w:eastAsiaTheme="minorEastAsia" w:hAnsi="Times New Roman" w:cs="Times New Roman"/>
          <w:sz w:val="24"/>
          <w:szCs w:val="24"/>
        </w:rPr>
        <w:t>на быстрый(p= 4N, q= 2N)?</w:t>
      </w:r>
    </w:p>
    <w:p w14:paraId="0563FA46" w14:textId="403D9533" w:rsidR="00097D24" w:rsidRPr="00310882" w:rsidRDefault="005861B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CPU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=4*6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=24%=0.24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=2*6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=12%=0.12</m:t>
          </m:r>
        </m:oMath>
      </m:oMathPara>
    </w:p>
    <w:p w14:paraId="2F31C47F" w14:textId="77777777" w:rsidR="00097D24" w:rsidRPr="00FB36F1" w:rsidRDefault="00097D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Новая производительность процессора: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=1.24*6=7.44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tpm</m:t>
          </m:r>
        </m:oMath>
      </m:oMathPara>
    </w:p>
    <w:p w14:paraId="7A55C10A" w14:textId="415ED686" w:rsidR="00097D24" w:rsidRPr="00097D24" w:rsidRDefault="00097D2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Вероятность обращения к «быстрому» диску после перемещения файлов: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=0.5+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=0.62</m:t>
          </m:r>
        </m:oMath>
      </m:oMathPara>
    </w:p>
    <w:p w14:paraId="4D2877B8" w14:textId="7EDA836F" w:rsidR="00097D24" w:rsidRPr="00DA786B" w:rsidRDefault="005861B3" w:rsidP="00097D24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7.44*0.62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≈1.54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7.44*0.38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≈1.41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≈0.095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=0.23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=0.21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=0.19</m:t>
          </m:r>
        </m:oMath>
      </m:oMathPara>
    </w:p>
    <w:p w14:paraId="2485BE17" w14:textId="14F85C55" w:rsidR="00097D24" w:rsidRPr="009251C5" w:rsidRDefault="00097D24" w:rsidP="00097D24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ТТХ «быстрого» диска: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=0.58=58%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=1.74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=0.8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≈0.46 min</m:t>
          </m:r>
        </m:oMath>
      </m:oMathPara>
    </w:p>
    <w:p w14:paraId="39DA2F94" w14:textId="77777777" w:rsidR="00097D24" w:rsidRDefault="00097D24" w:rsidP="00097D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ТТХ «медленного» диска:</w:t>
      </w:r>
    </w:p>
    <w:p w14:paraId="2B2528E7" w14:textId="4F69456A" w:rsidR="00097D24" w:rsidRDefault="005861B3" w:rsidP="00097D2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=0.53=53%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=1.07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=0.72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≈0.68 min</m:t>
          </m:r>
        </m:oMath>
      </m:oMathPara>
    </w:p>
    <w:p w14:paraId="4B9EF20B" w14:textId="77777777" w:rsidR="00097D24" w:rsidRDefault="00097D24" w:rsidP="00097D2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ТТХ процессора:</w:t>
      </w:r>
    </w:p>
    <w:p w14:paraId="2BB87ED1" w14:textId="405CCC4C" w:rsidR="00097D24" w:rsidRPr="00310882" w:rsidRDefault="005861B3" w:rsidP="00097D2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=0.38=38%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=2.8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=0.47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≈0.17 min</m:t>
          </m:r>
        </m:oMath>
      </m:oMathPara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656"/>
        <w:gridCol w:w="1070"/>
        <w:gridCol w:w="763"/>
        <w:gridCol w:w="1070"/>
      </w:tblGrid>
      <w:tr w:rsidR="00310882" w14:paraId="1C96CBA6" w14:textId="77777777" w:rsidTr="00131F8F">
        <w:tc>
          <w:tcPr>
            <w:tcW w:w="0" w:type="auto"/>
          </w:tcPr>
          <w:p w14:paraId="4D218F0D" w14:textId="77777777" w:rsid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1B79BAC5" w14:textId="7777777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14:paraId="27FED143" w14:textId="7777777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14:paraId="75AECBEE" w14:textId="7777777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4DD26C6F" w14:textId="7777777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R</w:t>
            </w:r>
          </w:p>
        </w:tc>
      </w:tr>
      <w:tr w:rsidR="00310882" w14:paraId="13124C82" w14:textId="77777777" w:rsidTr="00131F8F">
        <w:tc>
          <w:tcPr>
            <w:tcW w:w="0" w:type="auto"/>
          </w:tcPr>
          <w:p w14:paraId="600F534E" w14:textId="77777777" w:rsid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«Быстрый» диск</w:t>
            </w:r>
          </w:p>
        </w:tc>
        <w:tc>
          <w:tcPr>
            <w:tcW w:w="0" w:type="auto"/>
          </w:tcPr>
          <w:p w14:paraId="46FBB36C" w14:textId="2121E26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58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14:paraId="411F1924" w14:textId="073184D8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74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tpm</w:t>
            </w:r>
          </w:p>
        </w:tc>
        <w:tc>
          <w:tcPr>
            <w:tcW w:w="0" w:type="auto"/>
          </w:tcPr>
          <w:p w14:paraId="61144AED" w14:textId="29220391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0" w:type="auto"/>
          </w:tcPr>
          <w:p w14:paraId="628B3F8F" w14:textId="33366E82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46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  <w:tr w:rsidR="00310882" w14:paraId="3558CF21" w14:textId="77777777" w:rsidTr="00131F8F">
        <w:tc>
          <w:tcPr>
            <w:tcW w:w="0" w:type="auto"/>
          </w:tcPr>
          <w:p w14:paraId="400DDEDC" w14:textId="77777777" w:rsid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«Медленный» диск</w:t>
            </w:r>
          </w:p>
        </w:tc>
        <w:tc>
          <w:tcPr>
            <w:tcW w:w="0" w:type="auto"/>
          </w:tcPr>
          <w:p w14:paraId="6F2B6A45" w14:textId="2D4327DD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53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14:paraId="6F98DCCA" w14:textId="510EB587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tpm</w:t>
            </w:r>
          </w:p>
        </w:tc>
        <w:tc>
          <w:tcPr>
            <w:tcW w:w="0" w:type="auto"/>
          </w:tcPr>
          <w:p w14:paraId="565B17CF" w14:textId="612BC51B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72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0" w:type="auto"/>
          </w:tcPr>
          <w:p w14:paraId="7FAD45B9" w14:textId="16350283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68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  <w:tr w:rsidR="00310882" w14:paraId="23AF55F0" w14:textId="77777777" w:rsidTr="00131F8F">
        <w:tc>
          <w:tcPr>
            <w:tcW w:w="0" w:type="auto"/>
          </w:tcPr>
          <w:p w14:paraId="2B0F07D2" w14:textId="77777777" w:rsid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0" w:type="auto"/>
          </w:tcPr>
          <w:p w14:paraId="7AABCD2A" w14:textId="02A046E2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38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14:paraId="2BEAC835" w14:textId="4AFFDE8D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tpm</w:t>
            </w:r>
          </w:p>
        </w:tc>
        <w:tc>
          <w:tcPr>
            <w:tcW w:w="0" w:type="auto"/>
          </w:tcPr>
          <w:p w14:paraId="690F6E25" w14:textId="35F28B89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0" w:type="auto"/>
          </w:tcPr>
          <w:p w14:paraId="100179EE" w14:textId="2788961D" w:rsidR="00310882" w:rsidRPr="00310882" w:rsidRDefault="00310882" w:rsidP="00131F8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</w:tbl>
    <w:p w14:paraId="0C525235" w14:textId="7267F207" w:rsidR="00097D24" w:rsidRPr="0061598B" w:rsidRDefault="0061598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Благодаря ускорению процессора и перемещени</w:t>
      </w:r>
      <w:r w:rsidR="00310882">
        <w:rPr>
          <w:rFonts w:ascii="Times New Roman" w:eastAsiaTheme="minorEastAsia" w:hAnsi="Times New Roman" w:cs="Times New Roman"/>
          <w:iCs/>
          <w:sz w:val="24"/>
          <w:szCs w:val="24"/>
        </w:rPr>
        <w:t>ю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файлов удалось добиться более равномерной загрузки обоих дисков.</w:t>
      </w:r>
    </w:p>
    <w:sectPr w:rsidR="00097D24" w:rsidRPr="0061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A"/>
    <w:rsid w:val="00031B99"/>
    <w:rsid w:val="00041350"/>
    <w:rsid w:val="00087589"/>
    <w:rsid w:val="00097D24"/>
    <w:rsid w:val="001062D4"/>
    <w:rsid w:val="0015431F"/>
    <w:rsid w:val="00193733"/>
    <w:rsid w:val="00234F29"/>
    <w:rsid w:val="00301BDA"/>
    <w:rsid w:val="00310882"/>
    <w:rsid w:val="003A5521"/>
    <w:rsid w:val="003B08CC"/>
    <w:rsid w:val="003E4CF0"/>
    <w:rsid w:val="003F4B63"/>
    <w:rsid w:val="00412081"/>
    <w:rsid w:val="005861B3"/>
    <w:rsid w:val="0061598B"/>
    <w:rsid w:val="00732F3A"/>
    <w:rsid w:val="00760783"/>
    <w:rsid w:val="0077221D"/>
    <w:rsid w:val="008202C3"/>
    <w:rsid w:val="009251C5"/>
    <w:rsid w:val="00962D71"/>
    <w:rsid w:val="009D15E5"/>
    <w:rsid w:val="00A305EC"/>
    <w:rsid w:val="00A86367"/>
    <w:rsid w:val="00B17601"/>
    <w:rsid w:val="00DA786B"/>
    <w:rsid w:val="00F33EF4"/>
    <w:rsid w:val="00FB36F1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1715"/>
  <w15:chartTrackingRefBased/>
  <w15:docId w15:val="{504AC9C9-C7ED-4CB2-B2D0-4D7EE279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55C"/>
    <w:rPr>
      <w:color w:val="808080"/>
    </w:rPr>
  </w:style>
  <w:style w:type="table" w:styleId="a4">
    <w:name w:val="Table Grid"/>
    <w:basedOn w:val="a1"/>
    <w:uiPriority w:val="39"/>
    <w:rsid w:val="0031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Паренченков</dc:creator>
  <cp:keywords/>
  <dc:description/>
  <cp:lastModifiedBy>Евгений Паренченков</cp:lastModifiedBy>
  <cp:revision>23</cp:revision>
  <dcterms:created xsi:type="dcterms:W3CDTF">2020-12-02T14:01:00Z</dcterms:created>
  <dcterms:modified xsi:type="dcterms:W3CDTF">2020-12-04T16:42:00Z</dcterms:modified>
</cp:coreProperties>
</file>