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915" w:rsidRDefault="00981915" w:rsidP="00981915">
      <w:pPr>
        <w:pStyle w:val="a6"/>
        <w:jc w:val="center"/>
        <w:rPr>
          <w:sz w:val="44"/>
          <w:szCs w:val="44"/>
          <w:lang w:val="en-US"/>
        </w:rPr>
      </w:pPr>
    </w:p>
    <w:p w:rsidR="00981915" w:rsidRDefault="00981915" w:rsidP="00981915">
      <w:pPr>
        <w:pStyle w:val="a6"/>
        <w:jc w:val="center"/>
        <w:rPr>
          <w:sz w:val="44"/>
          <w:szCs w:val="44"/>
          <w:lang w:val="en-US"/>
        </w:rPr>
      </w:pPr>
    </w:p>
    <w:p w:rsidR="00981915" w:rsidRDefault="00981915" w:rsidP="00981915">
      <w:pPr>
        <w:pStyle w:val="a6"/>
        <w:jc w:val="center"/>
        <w:rPr>
          <w:sz w:val="44"/>
          <w:szCs w:val="44"/>
          <w:lang w:val="en-US"/>
        </w:rPr>
      </w:pPr>
    </w:p>
    <w:p w:rsidR="00981915" w:rsidRDefault="00981915" w:rsidP="00981915">
      <w:pPr>
        <w:pStyle w:val="a6"/>
        <w:jc w:val="center"/>
        <w:rPr>
          <w:sz w:val="44"/>
          <w:szCs w:val="44"/>
          <w:lang w:val="en-US"/>
        </w:rPr>
      </w:pPr>
    </w:p>
    <w:p w:rsidR="00981915" w:rsidRDefault="00981915" w:rsidP="00981915">
      <w:pPr>
        <w:pStyle w:val="a6"/>
        <w:jc w:val="center"/>
      </w:pPr>
      <w:r>
        <w:rPr>
          <w:sz w:val="44"/>
          <w:szCs w:val="44"/>
        </w:rPr>
        <w:t>Фонд оценочных материалов по дисциплине «Современные компьютерные технологии»</w:t>
      </w:r>
    </w:p>
    <w:p w:rsidR="00981915" w:rsidRDefault="00981915" w:rsidP="00981915">
      <w:pPr>
        <w:pStyle w:val="a6"/>
      </w:pPr>
    </w:p>
    <w:p w:rsidR="00981915" w:rsidRDefault="00981915" w:rsidP="00981915">
      <w:pPr>
        <w:pStyle w:val="a6"/>
      </w:pPr>
    </w:p>
    <w:p w:rsidR="00981915" w:rsidRDefault="00981915" w:rsidP="00981915">
      <w:pPr>
        <w:pStyle w:val="a6"/>
      </w:pPr>
    </w:p>
    <w:p w:rsidR="00981915" w:rsidRDefault="00981915" w:rsidP="00981915">
      <w:pPr>
        <w:pStyle w:val="a6"/>
        <w:jc w:val="center"/>
      </w:pPr>
      <w:r>
        <w:t>Составитель: к.т.н., доцент О.Ю. Богоявленская</w:t>
      </w:r>
    </w:p>
    <w:p w:rsidR="00981915" w:rsidRDefault="00981915" w:rsidP="00981915">
      <w:pPr>
        <w:pStyle w:val="a6"/>
      </w:pPr>
    </w:p>
    <w:p w:rsidR="00981915" w:rsidRDefault="00981915" w:rsidP="00981915">
      <w:pPr>
        <w:pStyle w:val="a6"/>
      </w:pPr>
    </w:p>
    <w:p w:rsidR="00981915" w:rsidRDefault="00981915" w:rsidP="00981915">
      <w:pPr>
        <w:pStyle w:val="a6"/>
      </w:pPr>
    </w:p>
    <w:p w:rsidR="00981915" w:rsidRDefault="00981915" w:rsidP="00981915">
      <w:pPr>
        <w:pStyle w:val="a6"/>
      </w:pPr>
    </w:p>
    <w:p w:rsidR="00981915" w:rsidRDefault="00981915" w:rsidP="00981915">
      <w:pPr>
        <w:pStyle w:val="a6"/>
      </w:pPr>
    </w:p>
    <w:p w:rsidR="00981915" w:rsidRDefault="00981915" w:rsidP="00981915">
      <w:pPr>
        <w:pStyle w:val="a6"/>
      </w:pPr>
    </w:p>
    <w:p w:rsidR="00981915" w:rsidRDefault="00981915" w:rsidP="00981915">
      <w:pPr>
        <w:pStyle w:val="a6"/>
      </w:pPr>
      <w:bookmarkStart w:id="0" w:name="_GoBack"/>
      <w:bookmarkEnd w:id="0"/>
    </w:p>
    <w:p w:rsidR="00981915" w:rsidRDefault="00981915" w:rsidP="00981915">
      <w:pPr>
        <w:pStyle w:val="a6"/>
      </w:pPr>
    </w:p>
    <w:p w:rsidR="00981915" w:rsidRDefault="00981915" w:rsidP="00981915">
      <w:pPr>
        <w:pStyle w:val="a6"/>
      </w:pPr>
    </w:p>
    <w:p w:rsidR="00981915" w:rsidRDefault="00981915" w:rsidP="00981915">
      <w:r>
        <w:tab/>
        <w:t>Фонд оценочных материалов рассмотрен и утвержден на заседании кафедры Информатики и математического обеспечения «</w:t>
      </w:r>
      <w:r w:rsidRPr="00046356">
        <w:rPr>
          <w:rFonts w:eastAsia="Times New Roman" w:cs="Times New Roman"/>
          <w:lang w:eastAsia="ar-SA"/>
        </w:rPr>
        <w:t>28</w:t>
      </w:r>
      <w:r>
        <w:rPr>
          <w:rFonts w:eastAsia="Times New Roman" w:cs="Times New Roman"/>
          <w:lang w:eastAsia="ar-SA"/>
        </w:rPr>
        <w:t>»</w:t>
      </w:r>
      <w:r w:rsidRPr="00046356">
        <w:rPr>
          <w:rFonts w:eastAsia="Times New Roman" w:cs="Times New Roman"/>
          <w:lang w:eastAsia="ar-SA"/>
        </w:rPr>
        <w:t xml:space="preserve"> июня 2011</w:t>
      </w:r>
      <w:r>
        <w:rPr>
          <w:rFonts w:eastAsia="Times New Roman" w:cs="Times New Roman"/>
          <w:lang w:eastAsia="ar-SA"/>
        </w:rPr>
        <w:t xml:space="preserve"> года, протокол  </w:t>
      </w:r>
      <w:r w:rsidRPr="00046356">
        <w:rPr>
          <w:rFonts w:eastAsia="Times New Roman" w:cs="Times New Roman"/>
          <w:lang w:eastAsia="ar-SA"/>
        </w:rPr>
        <w:t>№3</w:t>
      </w:r>
      <w:r>
        <w:t>.</w:t>
      </w:r>
    </w:p>
    <w:p w:rsidR="00981915" w:rsidRDefault="00981915" w:rsidP="00981915">
      <w:pPr>
        <w:pStyle w:val="a6"/>
      </w:pPr>
    </w:p>
    <w:p w:rsidR="00981915" w:rsidRDefault="00981915" w:rsidP="00981915">
      <w:pPr>
        <w:pStyle w:val="a6"/>
      </w:pPr>
      <w:r>
        <w:t xml:space="preserve">Зав. кафедрой, </w:t>
      </w:r>
      <w:proofErr w:type="spellStart"/>
      <w:r>
        <w:t>к.т</w:t>
      </w:r>
      <w:proofErr w:type="gramStart"/>
      <w:r>
        <w:t>.н</w:t>
      </w:r>
      <w:proofErr w:type="spellEnd"/>
      <w:proofErr w:type="gramEnd"/>
      <w:r>
        <w:t>, доцент</w:t>
      </w:r>
      <w:r>
        <w:tab/>
      </w:r>
      <w:r>
        <w:tab/>
      </w:r>
      <w:r>
        <w:tab/>
      </w:r>
      <w:r>
        <w:tab/>
      </w:r>
      <w:r>
        <w:tab/>
      </w:r>
      <w:r>
        <w:tab/>
        <w:t>Ю. А. Богоявленский</w:t>
      </w:r>
    </w:p>
    <w:p w:rsidR="00981915" w:rsidRDefault="00981915" w:rsidP="00981915">
      <w:pPr>
        <w:pStyle w:val="a6"/>
      </w:pPr>
    </w:p>
    <w:p w:rsidR="00981915" w:rsidRDefault="00981915" w:rsidP="00981915">
      <w:pPr>
        <w:pStyle w:val="a6"/>
      </w:pPr>
    </w:p>
    <w:p w:rsidR="00981915" w:rsidRDefault="00981915" w:rsidP="00981915">
      <w:pPr>
        <w:pStyle w:val="a6"/>
      </w:pPr>
    </w:p>
    <w:p w:rsidR="00981915" w:rsidRDefault="00981915" w:rsidP="00981915">
      <w:pPr>
        <w:pStyle w:val="a6"/>
      </w:pPr>
    </w:p>
    <w:p w:rsidR="00981915" w:rsidRDefault="00981915" w:rsidP="00981915">
      <w:pPr>
        <w:pStyle w:val="a6"/>
      </w:pPr>
    </w:p>
    <w:p w:rsidR="00981915" w:rsidRDefault="00981915" w:rsidP="00981915">
      <w:pPr>
        <w:pStyle w:val="a6"/>
      </w:pPr>
    </w:p>
    <w:p w:rsidR="00981915" w:rsidRDefault="00981915" w:rsidP="00981915">
      <w:pPr>
        <w:pStyle w:val="a6"/>
      </w:pPr>
    </w:p>
    <w:p w:rsidR="000E788C" w:rsidRDefault="00A732FA">
      <w:pPr>
        <w:pStyle w:val="ac"/>
        <w:shd w:val="clear" w:color="auto" w:fill="FFFFFF"/>
        <w:spacing w:before="0"/>
        <w:jc w:val="center"/>
      </w:pPr>
      <w:r>
        <w:rPr>
          <w:color w:val="000000"/>
          <w:sz w:val="32"/>
          <w:szCs w:val="32"/>
        </w:rPr>
        <w:lastRenderedPageBreak/>
        <w:t>Оценочные средства дисциплины</w:t>
      </w:r>
    </w:p>
    <w:p w:rsidR="000E788C" w:rsidRPr="005C1B39" w:rsidRDefault="00A732FA">
      <w:pPr>
        <w:pStyle w:val="ac"/>
        <w:shd w:val="clear" w:color="auto" w:fill="FFFFFF"/>
        <w:jc w:val="center"/>
      </w:pPr>
      <w:r w:rsidRPr="005C1B39">
        <w:rPr>
          <w:color w:val="000000"/>
        </w:rPr>
        <w:t>Современные компьютерные технологии</w:t>
      </w:r>
    </w:p>
    <w:p w:rsidR="000E788C" w:rsidRPr="005C1B39" w:rsidRDefault="00A732FA">
      <w:pPr>
        <w:pStyle w:val="ac"/>
        <w:shd w:val="clear" w:color="auto" w:fill="FFFFFF"/>
      </w:pPr>
      <w:r w:rsidRPr="005C1B39">
        <w:rPr>
          <w:color w:val="000000"/>
        </w:rPr>
        <w:t>Направление подготовки 010100, Математика</w:t>
      </w:r>
    </w:p>
    <w:p w:rsidR="000E788C" w:rsidRPr="005C1B39" w:rsidRDefault="00A732FA">
      <w:pPr>
        <w:pStyle w:val="ac"/>
        <w:shd w:val="clear" w:color="auto" w:fill="FFFFFF"/>
      </w:pPr>
      <w:r w:rsidRPr="005C1B39">
        <w:rPr>
          <w:color w:val="000000"/>
        </w:rPr>
        <w:t>Квалификация (степень) выпускника – Магистр</w:t>
      </w:r>
    </w:p>
    <w:p w:rsidR="000E788C" w:rsidRPr="005C1B39" w:rsidRDefault="00A732FA">
      <w:pPr>
        <w:pStyle w:val="ac"/>
        <w:shd w:val="clear" w:color="auto" w:fill="FFFFFF"/>
      </w:pPr>
      <w:r w:rsidRPr="005C1B39">
        <w:rPr>
          <w:color w:val="000000"/>
        </w:rPr>
        <w:t>Цикл дисциплин –  М.1.В</w:t>
      </w:r>
      <w:r w:rsidR="005C1B39" w:rsidRPr="005C1B39">
        <w:rPr>
          <w:color w:val="000000"/>
        </w:rPr>
        <w:t xml:space="preserve">.2 </w:t>
      </w:r>
      <w:r w:rsidRPr="005C1B39">
        <w:rPr>
          <w:color w:val="000000"/>
        </w:rPr>
        <w:t xml:space="preserve"> (Общенаучный цикл, вариативная часть)</w:t>
      </w:r>
    </w:p>
    <w:p w:rsidR="000E788C" w:rsidRPr="005C1B39" w:rsidRDefault="00A732FA">
      <w:pPr>
        <w:pStyle w:val="ac"/>
        <w:shd w:val="clear" w:color="auto" w:fill="FFFFFF"/>
      </w:pPr>
      <w:r w:rsidRPr="005C1B39">
        <w:rPr>
          <w:color w:val="000000"/>
        </w:rPr>
        <w:t>2011-2012 учебный год</w:t>
      </w:r>
    </w:p>
    <w:p w:rsidR="000E788C" w:rsidRPr="005C1B39" w:rsidRDefault="00A732FA">
      <w:pPr>
        <w:pStyle w:val="ac"/>
        <w:shd w:val="clear" w:color="auto" w:fill="FFFFFF"/>
      </w:pPr>
      <w:r w:rsidRPr="005C1B39">
        <w:rPr>
          <w:color w:val="000000"/>
        </w:rPr>
        <w:t>Курс - 1</w:t>
      </w:r>
    </w:p>
    <w:p w:rsidR="000E788C" w:rsidRPr="005C1B39" w:rsidRDefault="00A732FA">
      <w:pPr>
        <w:pStyle w:val="ac"/>
        <w:shd w:val="clear" w:color="auto" w:fill="FFFFFF"/>
      </w:pPr>
      <w:r w:rsidRPr="005C1B39">
        <w:rPr>
          <w:color w:val="000000"/>
        </w:rPr>
        <w:t>Семестр – 1</w:t>
      </w:r>
    </w:p>
    <w:p w:rsidR="000E788C" w:rsidRPr="005C1B39" w:rsidRDefault="00A732FA">
      <w:pPr>
        <w:pStyle w:val="ac"/>
        <w:shd w:val="clear" w:color="auto" w:fill="FFFFFF"/>
      </w:pPr>
      <w:r w:rsidRPr="005C1B39">
        <w:rPr>
          <w:color w:val="000000"/>
        </w:rPr>
        <w:t>Лектор –</w:t>
      </w:r>
      <w:r w:rsidR="005C1B39" w:rsidRPr="005C1B39">
        <w:rPr>
          <w:color w:val="000000"/>
        </w:rPr>
        <w:t xml:space="preserve"> </w:t>
      </w:r>
      <w:r w:rsidRPr="005C1B39">
        <w:rPr>
          <w:color w:val="000000"/>
        </w:rPr>
        <w:t>Ольга Юрьевна Богоявленская, доцент, к.т.н.</w:t>
      </w:r>
    </w:p>
    <w:p w:rsidR="000E788C" w:rsidRPr="005C1B39" w:rsidRDefault="00A732FA">
      <w:pPr>
        <w:pStyle w:val="ac"/>
        <w:shd w:val="clear" w:color="auto" w:fill="FFFFFF"/>
        <w:jc w:val="both"/>
      </w:pPr>
      <w:r w:rsidRPr="005C1B39">
        <w:rPr>
          <w:color w:val="000000"/>
        </w:rPr>
        <w:t>Зачет по дисциплине «Современные компьютерные технологии» проводится в устной форме и оценивается по системе: зачет/незачет.</w:t>
      </w:r>
    </w:p>
    <w:p w:rsidR="000E788C" w:rsidRPr="005C1B39" w:rsidRDefault="00A732FA">
      <w:pPr>
        <w:pStyle w:val="ac"/>
        <w:shd w:val="clear" w:color="auto" w:fill="FFFFFF"/>
        <w:jc w:val="both"/>
      </w:pPr>
      <w:r w:rsidRPr="005C1B39">
        <w:rPr>
          <w:color w:val="000000"/>
        </w:rPr>
        <w:t>Обязательным условием для допуска к зачету является подготовка в течение семестра письменного отчета о выполнении  следующего индивидуального задания:</w:t>
      </w:r>
    </w:p>
    <w:p w:rsidR="000E788C" w:rsidRPr="005C1B39" w:rsidRDefault="00A732FA">
      <w:pPr>
        <w:pStyle w:val="ac"/>
        <w:numPr>
          <w:ilvl w:val="0"/>
          <w:numId w:val="2"/>
        </w:numPr>
        <w:shd w:val="clear" w:color="auto" w:fill="FFFFFF"/>
        <w:jc w:val="both"/>
      </w:pPr>
      <w:r w:rsidRPr="005C1B39">
        <w:rPr>
          <w:color w:val="000000"/>
        </w:rPr>
        <w:t xml:space="preserve">Сделайте общее описание известной вам информационной или вычислительной системы. </w:t>
      </w:r>
    </w:p>
    <w:p w:rsidR="000E788C" w:rsidRPr="005C1B39" w:rsidRDefault="00A732FA">
      <w:pPr>
        <w:pStyle w:val="ac"/>
        <w:numPr>
          <w:ilvl w:val="0"/>
          <w:numId w:val="2"/>
        </w:numPr>
        <w:shd w:val="clear" w:color="auto" w:fill="FFFFFF"/>
        <w:jc w:val="both"/>
      </w:pPr>
      <w:r w:rsidRPr="005C1B39">
        <w:rPr>
          <w:color w:val="000000"/>
        </w:rPr>
        <w:t xml:space="preserve">Составьте описание нагрузки, модель нагрузки, и на основе предполагаемого административного плана развития системы составьте прогноз эволюции ее нагрузки. </w:t>
      </w:r>
    </w:p>
    <w:p w:rsidR="000E788C" w:rsidRPr="005C1B39" w:rsidRDefault="00A732FA">
      <w:pPr>
        <w:pStyle w:val="ac"/>
        <w:numPr>
          <w:ilvl w:val="0"/>
          <w:numId w:val="2"/>
        </w:numPr>
        <w:shd w:val="clear" w:color="auto" w:fill="FFFFFF"/>
        <w:jc w:val="both"/>
      </w:pPr>
      <w:r w:rsidRPr="005C1B39">
        <w:rPr>
          <w:color w:val="000000"/>
        </w:rPr>
        <w:t>Определите основные параметры возможной модели производительности.</w:t>
      </w:r>
    </w:p>
    <w:p w:rsidR="000E788C" w:rsidRPr="005C1B39" w:rsidRDefault="00A732FA">
      <w:pPr>
        <w:pStyle w:val="ac"/>
        <w:shd w:val="clear" w:color="auto" w:fill="FFFFFF"/>
        <w:jc w:val="both"/>
      </w:pPr>
      <w:r w:rsidRPr="005C1B39">
        <w:rPr>
          <w:color w:val="000000"/>
        </w:rPr>
        <w:t>На зачете студент должен защитить индивидуальное задание, а т</w:t>
      </w:r>
      <w:proofErr w:type="gramStart"/>
      <w:r w:rsidRPr="005C1B39">
        <w:rPr>
          <w:color w:val="000000"/>
          <w:lang w:val="en-US"/>
        </w:rPr>
        <w:t>a</w:t>
      </w:r>
      <w:proofErr w:type="spellStart"/>
      <w:proofErr w:type="gramEnd"/>
      <w:r w:rsidRPr="005C1B39">
        <w:rPr>
          <w:color w:val="000000"/>
        </w:rPr>
        <w:t>кже</w:t>
      </w:r>
      <w:proofErr w:type="spellEnd"/>
      <w:r w:rsidRPr="005C1B39">
        <w:rPr>
          <w:color w:val="000000"/>
        </w:rPr>
        <w:t xml:space="preserve"> ответить на дополнительные вопросы, связанные с его заданием</w:t>
      </w:r>
      <w:r w:rsidR="005C1B39">
        <w:rPr>
          <w:color w:val="000000"/>
        </w:rPr>
        <w:t>,</w:t>
      </w:r>
      <w:r w:rsidRPr="005C1B39">
        <w:rPr>
          <w:color w:val="000000"/>
        </w:rPr>
        <w:t xml:space="preserve"> из следующего списка: </w:t>
      </w:r>
    </w:p>
    <w:p w:rsidR="000E788C" w:rsidRDefault="00A732FA">
      <w:pPr>
        <w:pStyle w:val="ac"/>
        <w:shd w:val="clear" w:color="auto" w:fill="FFFFFF"/>
        <w:jc w:val="center"/>
      </w:pPr>
      <w:r>
        <w:rPr>
          <w:b/>
          <w:bCs/>
          <w:color w:val="000000"/>
          <w:sz w:val="27"/>
          <w:szCs w:val="27"/>
        </w:rPr>
        <w:t>Вопросы к зачету:</w:t>
      </w:r>
    </w:p>
    <w:p w:rsidR="000E788C" w:rsidRDefault="00A732FA">
      <w:pPr>
        <w:pStyle w:val="Standard"/>
        <w:numPr>
          <w:ilvl w:val="0"/>
          <w:numId w:val="1"/>
        </w:numPr>
      </w:pPr>
      <w:r>
        <w:t>Задача планирования мощности.</w:t>
      </w:r>
    </w:p>
    <w:p w:rsidR="000E788C" w:rsidRDefault="00A732FA">
      <w:pPr>
        <w:pStyle w:val="Standard"/>
        <w:numPr>
          <w:ilvl w:val="0"/>
          <w:numId w:val="1"/>
        </w:numPr>
      </w:pPr>
      <w:r>
        <w:t>Методология планирования мощности.</w:t>
      </w:r>
    </w:p>
    <w:p w:rsidR="000E788C" w:rsidRDefault="00A732FA">
      <w:pPr>
        <w:pStyle w:val="Standard"/>
        <w:numPr>
          <w:ilvl w:val="0"/>
          <w:numId w:val="1"/>
        </w:numPr>
      </w:pPr>
      <w:r>
        <w:t>Концепция планирования мощности.</w:t>
      </w:r>
    </w:p>
    <w:p w:rsidR="000E788C" w:rsidRDefault="00A732FA">
      <w:pPr>
        <w:pStyle w:val="Standard"/>
        <w:numPr>
          <w:ilvl w:val="0"/>
          <w:numId w:val="1"/>
        </w:numPr>
      </w:pPr>
      <w:proofErr w:type="spellStart"/>
      <w:r>
        <w:t>Характеризация</w:t>
      </w:r>
      <w:proofErr w:type="spellEnd"/>
      <w:r>
        <w:t xml:space="preserve"> нагрузки информационной системы предприятия. Критерии классификации нагрузки.</w:t>
      </w:r>
    </w:p>
    <w:p w:rsidR="000E788C" w:rsidRDefault="00A732FA">
      <w:pPr>
        <w:pStyle w:val="Standard"/>
        <w:numPr>
          <w:ilvl w:val="0"/>
          <w:numId w:val="1"/>
        </w:numPr>
      </w:pPr>
      <w:r>
        <w:t>Общее описание информационной системы. Временные окна</w:t>
      </w:r>
    </w:p>
    <w:p w:rsidR="000E788C" w:rsidRDefault="00A732FA">
      <w:pPr>
        <w:pStyle w:val="Standard"/>
        <w:numPr>
          <w:ilvl w:val="0"/>
          <w:numId w:val="1"/>
        </w:numPr>
      </w:pPr>
      <w:r>
        <w:lastRenderedPageBreak/>
        <w:t>Модели нагрузки.</w:t>
      </w:r>
    </w:p>
    <w:p w:rsidR="000E788C" w:rsidRDefault="00A732FA">
      <w:pPr>
        <w:pStyle w:val="Standard"/>
        <w:numPr>
          <w:ilvl w:val="0"/>
          <w:numId w:val="1"/>
        </w:numPr>
      </w:pPr>
      <w:r>
        <w:t>Модели производительности.</w:t>
      </w:r>
    </w:p>
    <w:p w:rsidR="000E788C" w:rsidRDefault="00A732FA">
      <w:pPr>
        <w:pStyle w:val="Standard"/>
        <w:numPr>
          <w:ilvl w:val="0"/>
          <w:numId w:val="1"/>
        </w:numPr>
      </w:pPr>
      <w:r>
        <w:t>Примеры моделей производительности.</w:t>
      </w:r>
    </w:p>
    <w:p w:rsidR="000E788C" w:rsidRDefault="00A732FA">
      <w:pPr>
        <w:pStyle w:val="Standard"/>
        <w:numPr>
          <w:ilvl w:val="0"/>
          <w:numId w:val="1"/>
        </w:numPr>
      </w:pPr>
      <w:r>
        <w:t>Измерения, типы мониторов, режимы мониторинга.</w:t>
      </w:r>
    </w:p>
    <w:p w:rsidR="000E788C" w:rsidRDefault="00A732FA">
      <w:pPr>
        <w:pStyle w:val="Standard"/>
        <w:numPr>
          <w:ilvl w:val="0"/>
          <w:numId w:val="1"/>
        </w:numPr>
      </w:pPr>
      <w:r>
        <w:t xml:space="preserve">Технологии удаленного доступа </w:t>
      </w:r>
      <w:proofErr w:type="gramStart"/>
      <w:r>
        <w:t>к</w:t>
      </w:r>
      <w:proofErr w:type="gramEnd"/>
      <w:r>
        <w:t xml:space="preserve"> Интернет.</w:t>
      </w:r>
    </w:p>
    <w:p w:rsidR="000E788C" w:rsidRDefault="00A732FA">
      <w:pPr>
        <w:pStyle w:val="Standard"/>
        <w:numPr>
          <w:ilvl w:val="0"/>
          <w:numId w:val="1"/>
        </w:numPr>
      </w:pPr>
      <w:r>
        <w:t>Анализ доступности локальных поставщиков услуг.</w:t>
      </w:r>
    </w:p>
    <w:p w:rsidR="000E788C" w:rsidRDefault="00A732FA">
      <w:pPr>
        <w:pStyle w:val="Standard"/>
        <w:numPr>
          <w:ilvl w:val="0"/>
          <w:numId w:val="1"/>
        </w:numPr>
      </w:pPr>
      <w:r>
        <w:t xml:space="preserve">Сеть </w:t>
      </w:r>
      <w:proofErr w:type="spellStart"/>
      <w:r>
        <w:t>Ethernet</w:t>
      </w:r>
      <w:proofErr w:type="spellEnd"/>
      <w:r>
        <w:t>, протокол множественного доступа с обнаружением коллизий.</w:t>
      </w:r>
    </w:p>
    <w:p w:rsidR="000E788C" w:rsidRDefault="00A732FA">
      <w:pPr>
        <w:pStyle w:val="Standard"/>
        <w:numPr>
          <w:ilvl w:val="0"/>
          <w:numId w:val="1"/>
        </w:numPr>
      </w:pPr>
      <w:r>
        <w:t>Семейство стандартов IEEE 802.11x.</w:t>
      </w:r>
    </w:p>
    <w:p w:rsidR="000E788C" w:rsidRDefault="00A732FA">
      <w:pPr>
        <w:pStyle w:val="Standard"/>
        <w:numPr>
          <w:ilvl w:val="0"/>
          <w:numId w:val="1"/>
        </w:numPr>
      </w:pPr>
      <w:proofErr w:type="spellStart"/>
      <w:r>
        <w:t>Одноранговые</w:t>
      </w:r>
      <w:proofErr w:type="spellEnd"/>
      <w:r>
        <w:t xml:space="preserve"> беспроводные сети </w:t>
      </w:r>
      <w:proofErr w:type="spellStart"/>
      <w:r>
        <w:t>ad</w:t>
      </w:r>
      <w:proofErr w:type="spellEnd"/>
      <w:r>
        <w:t xml:space="preserve"> </w:t>
      </w:r>
      <w:proofErr w:type="spellStart"/>
      <w:r>
        <w:t>hoc</w:t>
      </w:r>
      <w:proofErr w:type="spellEnd"/>
      <w:r>
        <w:t>.</w:t>
      </w:r>
    </w:p>
    <w:p w:rsidR="000E788C" w:rsidRDefault="00A732FA">
      <w:pPr>
        <w:pStyle w:val="Standard"/>
        <w:numPr>
          <w:ilvl w:val="0"/>
          <w:numId w:val="1"/>
        </w:numPr>
      </w:pPr>
      <w:r>
        <w:t xml:space="preserve">Маршрутизация в </w:t>
      </w:r>
      <w:proofErr w:type="spellStart"/>
      <w:r>
        <w:t>одноранговых</w:t>
      </w:r>
      <w:proofErr w:type="spellEnd"/>
      <w:r>
        <w:t xml:space="preserve"> сетях </w:t>
      </w:r>
      <w:proofErr w:type="spellStart"/>
      <w:r>
        <w:t>ad</w:t>
      </w:r>
      <w:proofErr w:type="spellEnd"/>
      <w:r>
        <w:t xml:space="preserve"> </w:t>
      </w:r>
      <w:proofErr w:type="spellStart"/>
      <w:r>
        <w:t>hoc</w:t>
      </w:r>
      <w:proofErr w:type="spellEnd"/>
      <w:r>
        <w:t>.</w:t>
      </w:r>
    </w:p>
    <w:p w:rsidR="000E788C" w:rsidRDefault="00A732FA">
      <w:pPr>
        <w:pStyle w:val="Standard"/>
        <w:numPr>
          <w:ilvl w:val="0"/>
          <w:numId w:val="1"/>
        </w:numPr>
      </w:pPr>
      <w:r>
        <w:t>Шаблоны движения мобильных пользователей.</w:t>
      </w:r>
    </w:p>
    <w:p w:rsidR="000E788C" w:rsidRDefault="00A732FA">
      <w:pPr>
        <w:pStyle w:val="Standard"/>
        <w:numPr>
          <w:ilvl w:val="0"/>
          <w:numId w:val="1"/>
        </w:numPr>
      </w:pPr>
      <w:r>
        <w:t>Оценивание параметров моделей по результатам измерений.</w:t>
      </w:r>
    </w:p>
    <w:p w:rsidR="000E788C" w:rsidRDefault="00A732FA">
      <w:pPr>
        <w:pStyle w:val="Standard"/>
        <w:numPr>
          <w:ilvl w:val="0"/>
          <w:numId w:val="1"/>
        </w:numPr>
        <w:shd w:val="clear" w:color="auto" w:fill="FFFFFF"/>
      </w:pPr>
      <w:r>
        <w:rPr>
          <w:bCs/>
          <w:color w:val="000000"/>
          <w:sz w:val="27"/>
          <w:szCs w:val="27"/>
        </w:rPr>
        <w:t>Верификация и адаптация моделей производительности.</w:t>
      </w:r>
    </w:p>
    <w:p w:rsidR="000E788C" w:rsidRDefault="00A732FA">
      <w:pPr>
        <w:pStyle w:val="ac"/>
        <w:shd w:val="clear" w:color="auto" w:fill="FFFFFF"/>
        <w:ind w:firstLine="540"/>
        <w:jc w:val="both"/>
      </w:pPr>
      <w:r>
        <w:rPr>
          <w:color w:val="000000"/>
          <w:sz w:val="27"/>
          <w:szCs w:val="27"/>
        </w:rPr>
        <w:t>Оценка «зачет» ставится в том случае, если студент продемонстрировал прочные знание по структуре курса, терминологии и лекционному материалу, а также успешно ответил на дополнительные вопросы преподавателя. Студент получает «незачет», если его знания не соответствуют программе курса, нет понимания целей и задачи дисциплины, а также он ошибочно ответил на дополнительные вопросы.</w:t>
      </w:r>
    </w:p>
    <w:p w:rsidR="000E788C" w:rsidRDefault="00B305C5">
      <w:pPr>
        <w:pStyle w:val="ac"/>
        <w:shd w:val="clear" w:color="auto" w:fill="FFFFFF"/>
        <w:jc w:val="center"/>
      </w:pPr>
      <w:r>
        <w:rPr>
          <w:b/>
          <w:bCs/>
          <w:color w:val="000000"/>
          <w:sz w:val="27"/>
          <w:szCs w:val="27"/>
        </w:rPr>
        <w:t>Оценочные с</w:t>
      </w:r>
      <w:r w:rsidR="00A732FA">
        <w:rPr>
          <w:b/>
          <w:bCs/>
          <w:color w:val="000000"/>
          <w:sz w:val="27"/>
          <w:szCs w:val="27"/>
        </w:rPr>
        <w:t>редства промежуточного контроля.</w:t>
      </w:r>
    </w:p>
    <w:p w:rsidR="000E788C" w:rsidRDefault="00A732FA">
      <w:pPr>
        <w:pStyle w:val="ac"/>
        <w:shd w:val="clear" w:color="auto" w:fill="FFFFFF"/>
      </w:pPr>
      <w:r>
        <w:rPr>
          <w:color w:val="000000"/>
          <w:sz w:val="27"/>
          <w:szCs w:val="27"/>
        </w:rPr>
        <w:t>Промежуточный контроль знаний проводится по результатам решения студентом индивидуальных практических задач, связанных с адаптацией и модификацией известных моделей производительности, и нахождений для них метрик производительности. Варианты задач приведены в методических указаниях [1]. Также для этих целей используются текущий контроль работы студента над зачетным заданием по следующей схеме:</w:t>
      </w:r>
    </w:p>
    <w:p w:rsidR="000E788C" w:rsidRDefault="00A732FA">
      <w:pPr>
        <w:pStyle w:val="ac"/>
        <w:numPr>
          <w:ilvl w:val="0"/>
          <w:numId w:val="3"/>
        </w:numPr>
        <w:shd w:val="clear" w:color="auto" w:fill="FFFFFF"/>
      </w:pPr>
      <w:r>
        <w:rPr>
          <w:color w:val="000000"/>
          <w:sz w:val="27"/>
          <w:szCs w:val="27"/>
        </w:rPr>
        <w:t>Сделайте общее описание известной вам информационной или вычислительной системы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(</w:t>
      </w:r>
      <w:proofErr w:type="gramStart"/>
      <w:r w:rsidR="005C1B39">
        <w:rPr>
          <w:color w:val="000000"/>
          <w:sz w:val="27"/>
          <w:szCs w:val="27"/>
        </w:rPr>
        <w:t>к</w:t>
      </w:r>
      <w:proofErr w:type="gramEnd"/>
      <w:r w:rsidR="005C1B39">
        <w:rPr>
          <w:color w:val="000000"/>
          <w:sz w:val="27"/>
          <w:szCs w:val="27"/>
        </w:rPr>
        <w:t>онтроль 4-я неделя</w:t>
      </w:r>
      <w:r>
        <w:rPr>
          <w:color w:val="000000"/>
          <w:sz w:val="27"/>
          <w:szCs w:val="27"/>
        </w:rPr>
        <w:t>)</w:t>
      </w:r>
    </w:p>
    <w:p w:rsidR="000E788C" w:rsidRDefault="00A732FA">
      <w:pPr>
        <w:pStyle w:val="ac"/>
        <w:numPr>
          <w:ilvl w:val="0"/>
          <w:numId w:val="3"/>
        </w:numPr>
        <w:shd w:val="clear" w:color="auto" w:fill="FFFFFF"/>
      </w:pPr>
      <w:r>
        <w:rPr>
          <w:color w:val="000000"/>
          <w:sz w:val="27"/>
          <w:szCs w:val="27"/>
        </w:rPr>
        <w:t>Составьте описание нагрузки, модель нагрузки, и на основе предполагаемого административного плана развития системы составьте прогноз эволюции ее нагрузки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(</w:t>
      </w:r>
      <w:proofErr w:type="gramStart"/>
      <w:r w:rsidR="005C1B39">
        <w:rPr>
          <w:color w:val="000000"/>
          <w:sz w:val="27"/>
          <w:szCs w:val="27"/>
        </w:rPr>
        <w:t>к</w:t>
      </w:r>
      <w:proofErr w:type="gramEnd"/>
      <w:r w:rsidR="005C1B39">
        <w:rPr>
          <w:color w:val="000000"/>
          <w:sz w:val="27"/>
          <w:szCs w:val="27"/>
        </w:rPr>
        <w:t>онтроль 10-я неделя</w:t>
      </w:r>
      <w:r>
        <w:rPr>
          <w:color w:val="000000"/>
          <w:sz w:val="27"/>
          <w:szCs w:val="27"/>
        </w:rPr>
        <w:t>)</w:t>
      </w:r>
    </w:p>
    <w:p w:rsidR="000E788C" w:rsidRDefault="00A732FA">
      <w:pPr>
        <w:pStyle w:val="ac"/>
        <w:numPr>
          <w:ilvl w:val="0"/>
          <w:numId w:val="3"/>
        </w:numPr>
        <w:shd w:val="clear" w:color="auto" w:fill="FFFFFF"/>
      </w:pPr>
      <w:r>
        <w:rPr>
          <w:color w:val="000000"/>
          <w:sz w:val="27"/>
          <w:szCs w:val="27"/>
        </w:rPr>
        <w:lastRenderedPageBreak/>
        <w:t>Определите основные параметры возможной модели производительности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 w:rsidRPr="00A732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(</w:t>
      </w:r>
      <w:proofErr w:type="gramStart"/>
      <w:r>
        <w:rPr>
          <w:color w:val="000000"/>
          <w:sz w:val="27"/>
          <w:szCs w:val="27"/>
        </w:rPr>
        <w:t>к</w:t>
      </w:r>
      <w:proofErr w:type="gramEnd"/>
      <w:r>
        <w:rPr>
          <w:color w:val="000000"/>
          <w:sz w:val="27"/>
          <w:szCs w:val="27"/>
        </w:rPr>
        <w:t xml:space="preserve">онтроль 15-я неделя. </w:t>
      </w:r>
      <w:proofErr w:type="gramStart"/>
      <w:r>
        <w:rPr>
          <w:color w:val="000000"/>
          <w:sz w:val="27"/>
          <w:szCs w:val="27"/>
        </w:rPr>
        <w:t>Предварительная оценка з</w:t>
      </w:r>
      <w:r w:rsidR="005C1B39">
        <w:rPr>
          <w:color w:val="000000"/>
          <w:sz w:val="27"/>
          <w:szCs w:val="27"/>
        </w:rPr>
        <w:t>адания в целом.</w:t>
      </w:r>
      <w:r>
        <w:rPr>
          <w:color w:val="000000"/>
          <w:sz w:val="27"/>
          <w:szCs w:val="27"/>
        </w:rPr>
        <w:t>)</w:t>
      </w:r>
      <w:proofErr w:type="gramEnd"/>
    </w:p>
    <w:p w:rsidR="000E788C" w:rsidRDefault="000E788C">
      <w:pPr>
        <w:pStyle w:val="ac"/>
        <w:shd w:val="clear" w:color="auto" w:fill="FFFFFF"/>
      </w:pPr>
    </w:p>
    <w:p w:rsidR="000E788C" w:rsidRDefault="00A732FA">
      <w:pPr>
        <w:pStyle w:val="ac"/>
        <w:shd w:val="clear" w:color="auto" w:fill="FFFFFF"/>
      </w:pPr>
      <w:r>
        <w:rPr>
          <w:b/>
          <w:bCs/>
          <w:color w:val="000000"/>
          <w:sz w:val="27"/>
          <w:szCs w:val="27"/>
        </w:rPr>
        <w:t>Литература:</w:t>
      </w:r>
    </w:p>
    <w:p w:rsidR="000E788C" w:rsidRDefault="00A732FA">
      <w:pPr>
        <w:pStyle w:val="ac"/>
        <w:shd w:val="clear" w:color="auto" w:fill="FFFFFF"/>
      </w:pPr>
      <w:r>
        <w:rPr>
          <w:color w:val="000000"/>
          <w:sz w:val="27"/>
          <w:szCs w:val="27"/>
        </w:rPr>
        <w:t xml:space="preserve">1. </w:t>
      </w:r>
      <w:r>
        <w:rPr>
          <w:color w:val="000000"/>
        </w:rPr>
        <w:t>Богоявленская О. Ю. Планирование мощности компьютерных систем. Методические указания для выполнения практических заданий. Петро</w:t>
      </w:r>
      <w:r w:rsidRPr="00A505D4">
        <w:rPr>
          <w:color w:val="000000"/>
        </w:rPr>
        <w:t>заводск: Петрозаводский государственный университет, 2002, 18 с.</w:t>
      </w:r>
    </w:p>
    <w:p w:rsidR="000E788C" w:rsidRDefault="000E788C">
      <w:pPr>
        <w:pStyle w:val="ac"/>
        <w:shd w:val="clear" w:color="auto" w:fill="FFFFFF"/>
        <w:jc w:val="center"/>
      </w:pPr>
    </w:p>
    <w:p w:rsidR="000E788C" w:rsidRDefault="000E788C">
      <w:pPr>
        <w:pStyle w:val="a3"/>
        <w:spacing w:line="360" w:lineRule="auto"/>
      </w:pPr>
    </w:p>
    <w:p w:rsidR="000E788C" w:rsidRDefault="00A732FA">
      <w:pPr>
        <w:pStyle w:val="a3"/>
        <w:spacing w:line="360" w:lineRule="auto"/>
        <w:ind w:firstLine="567"/>
        <w:jc w:val="both"/>
      </w:pPr>
      <w:r>
        <w:t xml:space="preserve">Автор (ы): к.т.н., доцент </w:t>
      </w:r>
      <w:r>
        <w:tab/>
      </w:r>
      <w:r>
        <w:tab/>
      </w:r>
      <w:r>
        <w:tab/>
        <w:t>О. Ю. Богоявленская</w:t>
      </w:r>
    </w:p>
    <w:p w:rsidR="000E788C" w:rsidRDefault="00A732FA">
      <w:pPr>
        <w:pStyle w:val="a3"/>
        <w:spacing w:line="360" w:lineRule="auto"/>
        <w:ind w:firstLine="567"/>
        <w:jc w:val="both"/>
      </w:pPr>
      <w:r>
        <w:t>Оценочные средства рассмотрены и утверждены на заседании кафедры от «</w:t>
      </w:r>
      <w:r>
        <w:rPr>
          <w:rFonts w:eastAsia="Arial" w:cs="Arial"/>
        </w:rPr>
        <w:t>28</w:t>
      </w:r>
      <w:r>
        <w:t xml:space="preserve">»  </w:t>
      </w:r>
      <w:r>
        <w:rPr>
          <w:rFonts w:eastAsia="Arial" w:cs="Arial"/>
        </w:rPr>
        <w:t>июня</w:t>
      </w:r>
      <w:r>
        <w:t xml:space="preserve"> 2011 года, протокол № </w:t>
      </w:r>
      <w:r>
        <w:rPr>
          <w:rFonts w:eastAsia="Arial" w:cs="Arial"/>
        </w:rPr>
        <w:t xml:space="preserve"> 3.</w:t>
      </w:r>
    </w:p>
    <w:p w:rsidR="000E788C" w:rsidRDefault="000E788C">
      <w:pPr>
        <w:pStyle w:val="a3"/>
        <w:spacing w:line="360" w:lineRule="auto"/>
        <w:ind w:firstLine="567"/>
        <w:jc w:val="both"/>
      </w:pPr>
    </w:p>
    <w:p w:rsidR="000E788C" w:rsidRDefault="00A732FA">
      <w:pPr>
        <w:pStyle w:val="a3"/>
        <w:spacing w:line="360" w:lineRule="auto"/>
        <w:ind w:firstLine="567"/>
        <w:jc w:val="both"/>
      </w:pPr>
      <w:r>
        <w:t>Зав. кафедрой _____________________________________________________</w:t>
      </w:r>
    </w:p>
    <w:p w:rsidR="000E788C" w:rsidRDefault="000E788C">
      <w:pPr>
        <w:pStyle w:val="a3"/>
        <w:spacing w:line="360" w:lineRule="auto"/>
        <w:ind w:firstLine="567"/>
        <w:jc w:val="both"/>
      </w:pPr>
    </w:p>
    <w:p w:rsidR="000E788C" w:rsidRDefault="00A732FA">
      <w:pPr>
        <w:pStyle w:val="a3"/>
        <w:shd w:val="clear" w:color="auto" w:fill="FFFFFF"/>
        <w:spacing w:line="360" w:lineRule="auto"/>
        <w:ind w:firstLine="567"/>
        <w:jc w:val="both"/>
      </w:pPr>
      <w:r>
        <w:t>Оценочные средства одобрены на заседании учебно-методической комиссии математического факультета  «30» июня 2011 года, протокол № 6.</w:t>
      </w:r>
    </w:p>
    <w:p w:rsidR="000E788C" w:rsidRDefault="000E788C">
      <w:pPr>
        <w:pStyle w:val="a3"/>
      </w:pPr>
    </w:p>
    <w:sectPr w:rsidR="000E788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37D29"/>
    <w:multiLevelType w:val="multilevel"/>
    <w:tmpl w:val="C928BE7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28748FC"/>
    <w:multiLevelType w:val="multilevel"/>
    <w:tmpl w:val="4282E494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091109"/>
    <w:multiLevelType w:val="multilevel"/>
    <w:tmpl w:val="6DEA1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A91276B"/>
    <w:multiLevelType w:val="multilevel"/>
    <w:tmpl w:val="DD64C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88C"/>
    <w:rsid w:val="000E788C"/>
    <w:rsid w:val="005C1B39"/>
    <w:rsid w:val="00981915"/>
    <w:rsid w:val="00A505D4"/>
    <w:rsid w:val="00A732FA"/>
    <w:rsid w:val="00B305C5"/>
    <w:rsid w:val="00E8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cs="Times New Roman"/>
    </w:rPr>
  </w:style>
  <w:style w:type="character" w:customStyle="1" w:styleId="1">
    <w:name w:val="Основной шрифт абзаца1"/>
  </w:style>
  <w:style w:type="character" w:customStyle="1" w:styleId="apple-converted-space">
    <w:name w:val="apple-converted-space"/>
    <w:basedOn w:val="1"/>
  </w:style>
  <w:style w:type="character" w:customStyle="1" w:styleId="ListLabel1">
    <w:name w:val="ListLabel 1"/>
    <w:rPr>
      <w:rFonts w:cs="Times New Roman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6">
    <w:name w:val="Body Text"/>
    <w:basedOn w:val="a3"/>
    <w:link w:val="a7"/>
    <w:pPr>
      <w:spacing w:after="120"/>
    </w:pPr>
  </w:style>
  <w:style w:type="paragraph" w:styleId="a8">
    <w:name w:val="List"/>
    <w:basedOn w:val="a6"/>
    <w:rPr>
      <w:rFonts w:cs="FreeSans"/>
    </w:rPr>
  </w:style>
  <w:style w:type="paragraph" w:styleId="a9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a">
    <w:name w:val="index heading"/>
    <w:basedOn w:val="a3"/>
    <w:pPr>
      <w:suppressLineNumbers/>
    </w:pPr>
    <w:rPr>
      <w:rFonts w:cs="FreeSans"/>
    </w:rPr>
  </w:style>
  <w:style w:type="paragraph" w:styleId="ab">
    <w:name w:val="caption"/>
    <w:basedOn w:val="a3"/>
    <w:pPr>
      <w:suppressLineNumbers/>
      <w:spacing w:before="120" w:after="120"/>
    </w:pPr>
    <w:rPr>
      <w:rFonts w:cs="FreeSans"/>
      <w:i/>
      <w:iCs/>
    </w:rPr>
  </w:style>
  <w:style w:type="paragraph" w:styleId="ac">
    <w:name w:val="Normal (Web)"/>
    <w:basedOn w:val="a3"/>
    <w:pPr>
      <w:spacing w:before="280" w:after="280"/>
    </w:pPr>
  </w:style>
  <w:style w:type="paragraph" w:styleId="ad">
    <w:name w:val="List Paragraph"/>
    <w:basedOn w:val="a3"/>
    <w:pPr>
      <w:ind w:left="720"/>
    </w:pPr>
    <w:rPr>
      <w:rFonts w:eastAsia="Times New Roman"/>
    </w:rPr>
  </w:style>
  <w:style w:type="paragraph" w:customStyle="1" w:styleId="Standard">
    <w:name w:val="Standard"/>
    <w:pPr>
      <w:widowControl w:val="0"/>
      <w:tabs>
        <w:tab w:val="left" w:pos="708"/>
      </w:tabs>
      <w:suppressAutoHyphens/>
      <w:ind w:firstLine="40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98191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cs="Times New Roman"/>
    </w:rPr>
  </w:style>
  <w:style w:type="character" w:customStyle="1" w:styleId="1">
    <w:name w:val="Основной шрифт абзаца1"/>
  </w:style>
  <w:style w:type="character" w:customStyle="1" w:styleId="apple-converted-space">
    <w:name w:val="apple-converted-space"/>
    <w:basedOn w:val="1"/>
  </w:style>
  <w:style w:type="character" w:customStyle="1" w:styleId="ListLabel1">
    <w:name w:val="ListLabel 1"/>
    <w:rPr>
      <w:rFonts w:cs="Times New Roman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6">
    <w:name w:val="Body Text"/>
    <w:basedOn w:val="a3"/>
    <w:link w:val="a7"/>
    <w:pPr>
      <w:spacing w:after="120"/>
    </w:pPr>
  </w:style>
  <w:style w:type="paragraph" w:styleId="a8">
    <w:name w:val="List"/>
    <w:basedOn w:val="a6"/>
    <w:rPr>
      <w:rFonts w:cs="FreeSans"/>
    </w:rPr>
  </w:style>
  <w:style w:type="paragraph" w:styleId="a9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a">
    <w:name w:val="index heading"/>
    <w:basedOn w:val="a3"/>
    <w:pPr>
      <w:suppressLineNumbers/>
    </w:pPr>
    <w:rPr>
      <w:rFonts w:cs="FreeSans"/>
    </w:rPr>
  </w:style>
  <w:style w:type="paragraph" w:styleId="ab">
    <w:name w:val="caption"/>
    <w:basedOn w:val="a3"/>
    <w:pPr>
      <w:suppressLineNumbers/>
      <w:spacing w:before="120" w:after="120"/>
    </w:pPr>
    <w:rPr>
      <w:rFonts w:cs="FreeSans"/>
      <w:i/>
      <w:iCs/>
    </w:rPr>
  </w:style>
  <w:style w:type="paragraph" w:styleId="ac">
    <w:name w:val="Normal (Web)"/>
    <w:basedOn w:val="a3"/>
    <w:pPr>
      <w:spacing w:before="280" w:after="280"/>
    </w:pPr>
  </w:style>
  <w:style w:type="paragraph" w:styleId="ad">
    <w:name w:val="List Paragraph"/>
    <w:basedOn w:val="a3"/>
    <w:pPr>
      <w:ind w:left="720"/>
    </w:pPr>
    <w:rPr>
      <w:rFonts w:eastAsia="Times New Roman"/>
    </w:rPr>
  </w:style>
  <w:style w:type="paragraph" w:customStyle="1" w:styleId="Standard">
    <w:name w:val="Standard"/>
    <w:pPr>
      <w:widowControl w:val="0"/>
      <w:tabs>
        <w:tab w:val="left" w:pos="708"/>
      </w:tabs>
      <w:suppressAutoHyphens/>
      <w:ind w:firstLine="40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98191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Ольга</cp:lastModifiedBy>
  <cp:revision>7</cp:revision>
  <cp:lastPrinted>1900-12-31T20:00:00Z</cp:lastPrinted>
  <dcterms:created xsi:type="dcterms:W3CDTF">2013-05-14T11:59:00Z</dcterms:created>
  <dcterms:modified xsi:type="dcterms:W3CDTF">2013-12-16T14:20:00Z</dcterms:modified>
</cp:coreProperties>
</file>